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  <w:spacing w:line="600" w:lineRule="exact"/>
      </w:pPr>
      <w:r>
        <w:drawing>
          <wp:anchor distT="0" distB="0" distL="228600" distR="0" simplePos="0" relativeHeight="251658242" behindDoc="0" locked="0" layoutInCell="1" allowOverlap="1">
            <wp:simplePos x="0" y="0"/>
            <wp:positionH relativeFrom="page">
              <wp:posOffset>5832475</wp:posOffset>
            </wp:positionH>
            <wp:positionV relativeFrom="page">
              <wp:posOffset>647700</wp:posOffset>
            </wp:positionV>
            <wp:extent cx="1080135" cy="1080135"/>
            <wp:effectExtent l="0" t="0" r="0" b="0"/>
            <wp:wrapSquare wrapText="left"/>
            <wp:docPr id="1" name="Profilbille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rofilbillede"/>
                    <pic:cNvPicPr>
                      <a:picLocks noChangeAspect="1"/>
                    </pic:cNvPicPr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08013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E63DD"/>
        </w:rPr>
        <w:t xml:space="preserve">Mette Andersen</w:t>
      </w:r>
    </w:p>
    <w:p>
      <w:pPr>
        <w:spacing w:after="100" w:line="340" w:lineRule="exact"/>
      </w:pPr>
      <w:r>
        <w:rPr>
          <w:color w:val="4B5563"/>
          <w:sz w:val="25"/>
          <w:szCs w:val="25"/>
        </w:rPr>
        <w:t xml:space="preserve">Marketingkoordinator · digitale kampagner</w:t>
      </w:r>
    </w:p>
    <w:p>
      <w:pPr>
        <w:spacing w:after="261" w:line="300" w:lineRule="exact"/>
      </w:pPr>
      <w:r>
        <w:rPr>
          <w:position w:val="-2"/>
        </w:rPr>
        <w:drawing>
          <wp:inline distT="0" distB="0" distL="0" distR="0">
            <wp:extent cx="120650" cy="120650"/>
            <wp:docPr id="2" name="Ikon emai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kon email"/>
                    <pic:cNvPicPr>
                      <a:picLocks noChangeAspect="1"/>
                    </pic:cNvPicPr>
                  </pic:nvPicPr>
                  <pic:blipFill>
                    <a:blip r:embed="rIdIcon-email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2937"/>
        </w:rPr>
        <w:t xml:space="preserve"> mette.andersen@email.dk</w:t>
      </w:r>
      <w:r>
        <w:t xml:space="preserve">     </w:t>
      </w:r>
      <w:r>
        <w:rPr>
          <w:position w:val="-2"/>
        </w:rPr>
        <w:drawing>
          <wp:inline distT="0" distB="0" distL="0" distR="0">
            <wp:extent cx="120650" cy="120650"/>
            <wp:docPr id="3" name="Ikon pho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kon phone"/>
                    <pic:cNvPicPr>
                      <a:picLocks noChangeAspect="1"/>
                    </pic:cNvPicPr>
                  </pic:nvPicPr>
                  <pic:blipFill>
                    <a:blip r:embed="rIdIcon-phone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2937"/>
        </w:rPr>
        <w:t xml:space="preserve"> +45 28 45 67 12</w:t>
      </w:r>
      <w:r>
        <w:t xml:space="preserve">     </w:t>
      </w:r>
      <w:r>
        <w:rPr>
          <w:position w:val="-2"/>
        </w:rPr>
        <w:drawing>
          <wp:inline distT="0" distB="0" distL="0" distR="0">
            <wp:extent cx="120650" cy="120650"/>
            <wp:docPr id="4" name="Ikon loc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kon location"/>
                    <pic:cNvPicPr>
                      <a:picLocks noChangeAspect="1"/>
                    </pic:cNvPicPr>
                  </pic:nvPicPr>
                  <pic:blipFill>
                    <a:blip r:embed="rIdIcon-location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2937"/>
        </w:rPr>
        <w:t xml:space="preserve"> København</w:t>
      </w:r>
    </w:p>
    <w:p>
      <w:pPr>
        <w:pStyle w:val="Heading1"/>
      </w:pPr>
      <w:r>
        <w:t xml:space="preserve">Profil</w:t>
      </w:r>
    </w:p>
    <w:p>
      <w:r>
        <w:t xml:space="preserve">Jeg er marketingkoordinator med erfaring fra detailhandel og bureau siden 2018. Jeg samler kampagneplanlægning, budgetopfølgning og analyse og har skabt målbare forbedringer i e-mailmarkedsføring. Jeg søger ansvar for kampagner i tæt samarbejde med e-commerce og salg.</w:t>
      </w:r>
    </w:p>
    <w:p>
      <w:pPr>
        <w:pStyle w:val="Heading1"/>
      </w:pPr>
      <w:r>
        <w:t xml:space="preserve">Erhvervserfaring</w:t>
      </w:r>
    </w:p>
    <w:p>
      <w:pPr>
        <w:pStyle w:val="Heading2"/>
        <w:tabs>
          <w:tab w:val="right" w:pos="9866"/>
        </w:tabs>
        <w:spacing w:before="0"/>
      </w:pPr>
      <w:r>
        <w:rPr>
          <w:color w:val="3E63DD"/>
        </w:rPr>
        <w:t xml:space="preserve">Marketingkoordinator</w:t>
      </w:r>
      <w:r>
        <w:tab/>
      </w:r>
      <w:r>
        <w:rPr>
          <w:rFonts w:ascii="Inter" w:hAnsi="Inter" w:cs="Inter"/>
          <w:color w:val="4B5563"/>
          <w:sz w:val="20"/>
          <w:szCs w:val="20"/>
        </w:rPr>
        <w:t xml:space="preserve">marts 2021 – Nu</w:t>
      </w:r>
    </w:p>
    <w:p>
      <w:pPr>
        <w:keepNext/>
        <w:tabs>
          <w:tab w:val="right" w:pos="9866"/>
        </w:tabs>
        <w:spacing w:after="80"/>
      </w:pPr>
      <w:r>
        <w:rPr>
          <w:b/>
          <w:bCs/>
          <w:color w:val="111827"/>
        </w:rPr>
        <w:t xml:space="preserve">Magasin du Nord</w:t>
      </w:r>
      <w:r>
        <w:tab/>
      </w:r>
      <w:r>
        <w:rPr>
          <w:rFonts w:ascii="Inter" w:hAnsi="Inter" w:cs="Inter"/>
          <w:color w:val="4B5563"/>
          <w:sz w:val="20"/>
          <w:szCs w:val="20"/>
        </w:rPr>
        <w:t xml:space="preserve">København</w:t>
      </w:r>
    </w:p>
    <w:p>
      <w:pPr>
        <w:pStyle w:val="ListBullet"/>
      </w:pPr>
      <w:r>
        <w:t xml:space="preserve">Koordinerer 12–15 årlige kampagner på tværs af Meta, Google Ads, e-mail og webshop</w:t>
      </w:r>
    </w:p>
    <w:p>
      <w:pPr>
        <w:pStyle w:val="ListBullet"/>
      </w:pPr>
      <w:r>
        <w:t xml:space="preserve">Følger op på et mediebudget på 2,4 mio. kr. årligt sammen med marketingchef og bureau</w:t>
      </w:r>
    </w:p>
    <w:p>
      <w:pPr>
        <w:pStyle w:val="ListBullet"/>
      </w:pPr>
      <w:r>
        <w:t xml:space="preserve">Løftede klikraten i kategorinyhedsbreve fra 2,1 % til 2,8 % gennem segmentering og indholdstest</w:t>
      </w:r>
    </w:p>
    <w:p>
      <w:pPr>
        <w:pStyle w:val="ListBullet"/>
      </w:pPr>
      <w:r>
        <w:t xml:space="preserve">Udarbejder briefs og sikrer rettidig levering af tekster, grafik og landingssider</w:t>
      </w:r>
    </w:p>
    <w:p>
      <w:pPr>
        <w:pStyle w:val="Heading2"/>
        <w:tabs>
          <w:tab w:val="right" w:pos="9866"/>
        </w:tabs>
        <w:spacing w:before="220"/>
      </w:pPr>
      <w:r>
        <w:rPr>
          <w:color w:val="3E63DD"/>
        </w:rPr>
        <w:t xml:space="preserve">Marketingassistent</w:t>
      </w:r>
      <w:r>
        <w:tab/>
      </w:r>
      <w:r>
        <w:rPr>
          <w:rFonts w:ascii="Inter" w:hAnsi="Inter" w:cs="Inter"/>
          <w:color w:val="4B5563"/>
          <w:sz w:val="20"/>
          <w:szCs w:val="20"/>
        </w:rPr>
        <w:t xml:space="preserve">august 2018 – februar 2021</w:t>
      </w:r>
    </w:p>
    <w:p>
      <w:pPr>
        <w:keepNext/>
        <w:tabs>
          <w:tab w:val="right" w:pos="9866"/>
        </w:tabs>
        <w:spacing w:after="80"/>
      </w:pPr>
      <w:r>
        <w:rPr>
          <w:b/>
          <w:bCs/>
          <w:color w:val="111827"/>
        </w:rPr>
        <w:t xml:space="preserve">IIH Nordic</w:t>
      </w:r>
      <w:r>
        <w:tab/>
      </w:r>
      <w:r>
        <w:rPr>
          <w:rFonts w:ascii="Inter" w:hAnsi="Inter" w:cs="Inter"/>
          <w:color w:val="4B5563"/>
          <w:sz w:val="20"/>
          <w:szCs w:val="20"/>
        </w:rPr>
        <w:t xml:space="preserve">København</w:t>
      </w:r>
    </w:p>
    <w:p>
      <w:pPr>
        <w:pStyle w:val="ListBullet"/>
      </w:pPr>
      <w:r>
        <w:t xml:space="preserve">Udarbejdede indholdsplaner og annonceudkast for seks faste kunder sammen med bureauets specialister</w:t>
      </w:r>
    </w:p>
    <w:p>
      <w:pPr>
        <w:pStyle w:val="ListBullet"/>
      </w:pPr>
      <w:r>
        <w:t xml:space="preserve">Byggede månedlige rapporter om trafik, leads og annonceforbrug i Google Data Studio</w:t>
      </w:r>
    </w:p>
    <w:p>
      <w:pPr>
        <w:pStyle w:val="Heading1"/>
      </w:pPr>
      <w:r>
        <w:t xml:space="preserve">Uddannelse</w:t>
      </w:r>
    </w:p>
    <w:p>
      <w:pPr>
        <w:pStyle w:val="Heading2"/>
        <w:tabs>
          <w:tab w:val="right" w:pos="9866"/>
        </w:tabs>
        <w:spacing w:before="0"/>
      </w:pPr>
      <w:r>
        <w:rPr>
          <w:color w:val="111827"/>
        </w:rPr>
        <w:t xml:space="preserve">Professionsbachelor i international handel og markedsføring</w:t>
      </w:r>
      <w:r>
        <w:tab/>
      </w:r>
      <w:r>
        <w:rPr>
          <w:rFonts w:ascii="Inter" w:hAnsi="Inter" w:cs="Inter"/>
          <w:color w:val="4B5563"/>
          <w:sz w:val="20"/>
          <w:szCs w:val="20"/>
        </w:rPr>
        <w:t xml:space="preserve">2016 – 2018</w:t>
      </w:r>
    </w:p>
    <w:p>
      <w:r>
        <w:rPr>
          <w:color w:val="4B5563"/>
        </w:rPr>
        <w:t xml:space="preserve">Cphbusiness</w:t>
      </w:r>
    </w:p>
    <w:p>
      <w:pPr>
        <w:pStyle w:val="Heading2"/>
        <w:tabs>
          <w:tab w:val="right" w:pos="9866"/>
        </w:tabs>
        <w:spacing w:before="200"/>
      </w:pPr>
      <w:r>
        <w:rPr>
          <w:color w:val="111827"/>
        </w:rPr>
        <w:t xml:space="preserve">Markedsføringsøkonom</w:t>
      </w:r>
      <w:r>
        <w:tab/>
      </w:r>
      <w:r>
        <w:rPr>
          <w:rFonts w:ascii="Inter" w:hAnsi="Inter" w:cs="Inter"/>
          <w:color w:val="4B5563"/>
          <w:sz w:val="20"/>
          <w:szCs w:val="20"/>
        </w:rPr>
        <w:t xml:space="preserve">2014 – 2016</w:t>
      </w:r>
    </w:p>
    <w:p>
      <w:r>
        <w:rPr>
          <w:color w:val="4B5563"/>
        </w:rPr>
        <w:t xml:space="preserve">Cphbusiness</w:t>
      </w:r>
    </w:p>
    <w:p>
      <w:pPr>
        <w:pStyle w:val="Heading1"/>
      </w:pPr>
      <w:r>
        <w:t xml:space="preserve">Kurser og certificeringer</w:t>
      </w:r>
    </w:p>
    <w:p>
      <w:pPr>
        <w:pStyle w:val="Heading2"/>
        <w:tabs>
          <w:tab w:val="right" w:pos="9866"/>
        </w:tabs>
        <w:spacing w:before="0"/>
      </w:pPr>
      <w:r>
        <w:rPr>
          <w:rFonts w:ascii="Inter" w:hAnsi="Inter" w:cs="Inter"/>
          <w:color w:val="111827"/>
        </w:rPr>
        <w:t xml:space="preserve">Google Ads-certificering i søgeannoncering</w:t>
      </w:r>
      <w:r>
        <w:tab/>
      </w:r>
      <w:r>
        <w:rPr>
          <w:rFonts w:ascii="Inter" w:hAnsi="Inter" w:cs="Inter"/>
          <w:color w:val="4B5563"/>
          <w:sz w:val="20"/>
          <w:szCs w:val="20"/>
        </w:rPr>
        <w:t xml:space="preserve">2026</w:t>
      </w:r>
    </w:p>
    <w:p>
      <w:r>
        <w:rPr>
          <w:color w:val="4B5563"/>
          <w:sz w:val="20"/>
          <w:szCs w:val="20"/>
        </w:rPr>
        <w:t xml:space="preserve">Google Skillshop</w:t>
      </w:r>
    </w:p>
    <w:p>
      <w:pPr>
        <w:pStyle w:val="Heading1"/>
      </w:pPr>
      <w:r>
        <w:t xml:space="preserve">Kompetencer</w:t>
      </w:r>
    </w:p>
    <w:p>
      <w:pPr>
        <w:spacing w:line="460" w:lineRule="auto"/>
      </w:pPr>
      <w:r>
        <w:rPr>
          <w:sz w:val="20"/>
          <w:szCs w:val="20"/>
          <w:shd w:val="clear" w:color="auto" w:fill="F3F4F6"/>
        </w:rPr>
        <w:t xml:space="preserve">  Kampagneplanlægning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hd w:val="clear" w:color="auto" w:fill="F3F4F6"/>
        </w:rPr>
        <w:t xml:space="preserve">  Budgetopfølgning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hd w:val="clear" w:color="auto" w:fill="F3F4F6"/>
        </w:rPr>
        <w:t xml:space="preserve">  Meta Ads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hd w:val="clear" w:color="auto" w:fill="F3F4F6"/>
        </w:rPr>
        <w:t xml:space="preserve">  Google Ads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hd w:val="clear" w:color="auto" w:fill="F3F4F6"/>
        </w:rPr>
        <w:t xml:space="preserve">  E-mailmarkedsføring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hd w:val="clear" w:color="auto" w:fill="F3F4F6"/>
        </w:rPr>
        <w:t xml:space="preserve">  Google Analytics 4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hd w:val="clear" w:color="auto" w:fill="F3F4F6"/>
        </w:rPr>
        <w:t xml:space="preserve">  Looker Studio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hd w:val="clear" w:color="auto" w:fill="F3F4F6"/>
        </w:rPr>
        <w:t xml:space="preserve">  A/B-tests  </w:t>
      </w:r>
    </w:p>
    <w:p>
      <w:pPr>
        <w:pStyle w:val="Heading1"/>
      </w:pPr>
      <w:r>
        <w:t xml:space="preserve">Sprog</w:t>
      </w:r>
    </w:p>
    <w:p>
      <w:pPr>
        <w:tabs>
          <w:tab w:val="right" w:pos="4633"/>
          <w:tab w:val="left" w:pos="5233"/>
          <w:tab w:val="right" w:pos="9866"/>
        </w:tabs>
        <w:spacing w:after="60"/>
      </w:pPr>
      <w:r>
        <w:rPr>
          <w:b/>
          <w:bCs/>
          <w:color w:val="111827"/>
        </w:rPr>
        <w:t xml:space="preserve">Dansk</w:t>
      </w:r>
      <w:r>
        <w:tab/>
      </w:r>
      <w:r>
        <w:rPr>
          <w:color w:val="4B5563"/>
          <w:sz w:val="20"/>
          <w:szCs w:val="20"/>
        </w:rPr>
        <w:t xml:space="preserve">Modersmål</w:t>
      </w:r>
      <w:r>
        <w:tab/>
      </w:r>
      <w:r>
        <w:rPr>
          <w:b/>
          <w:bCs/>
          <w:color w:val="111827"/>
        </w:rPr>
        <w:t xml:space="preserve">Engelsk</w:t>
      </w:r>
      <w:r>
        <w:tab/>
      </w:r>
      <w:r>
        <w:rPr>
          <w:color w:val="4B5563"/>
          <w:sz w:val="20"/>
          <w:szCs w:val="20"/>
        </w:rPr>
        <w:t xml:space="preserve">Flydende</w:t>
      </w:r>
    </w:p>
    <w:sectPr>
      <w:pgSz w:w="11906" w:h="16838"/>
      <w:pgMar w:top="1020" w:right="1020" w:bottom="1020" w:left="1020" w:header="708" w:footer="708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Inter">
    <w:embedRegular r:id="rIdFont0" w:fontKey="{F3053759-0000-4000-8000-000000000000}"/>
    <w:embedBold r:id="rIdFont1" w:fontKey="{840207CF-0000-4000-8000-000000000001}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color w:val="1F2937"/>
        <w:sz w:val="21"/>
        <w:szCs w:val="21"/>
        <w:lang w:val="da-DK"/>
      </w:rPr>
    </w:rPrDefault>
    <w:pPrDefault>
      <w:pPr>
        <w:spacing w:after="0" w:line="33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Inter" w:hAnsi="Inter" w:cs="Inter"/>
      <w:b/>
      <w:bCs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pBdr>
        <w:bottom w:val="single" w:sz="4" w:space="4" w:color="D1D5DB"/>
      </w:pBdr>
      <w:spacing w:before="400" w:after="140" w:line="240" w:lineRule="auto"/>
      <w:outlineLvl w:val="0"/>
    </w:pPr>
    <w:rPr>
      <w:rFonts w:ascii="Inter" w:hAnsi="Inter" w:cs="Inter"/>
      <w:b/>
      <w:bCs/>
      <w:caps/>
      <w:color w:val="111827"/>
      <w:spacing w:val="21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after="0" w:line="276" w:lineRule="auto"/>
      <w:outlineLvl w:val="1"/>
    </w:pPr>
    <w:rPr>
      <w:rFonts w:ascii="Inter" w:hAnsi="Inter" w:cs="Inter"/>
      <w:b/>
      <w:bCs/>
      <w:sz w:val="22"/>
      <w:szCs w:val="22"/>
    </w:rPr>
  </w:style>
  <w:style w:type="paragraph" w:styleId="ListBullet">
    <w:name w:val="List Bullet"/>
    <w:basedOn w:val="Normal"/>
    <w:qFormat/>
    <w:pPr>
      <w:numPr>
        <w:numId w:val="1"/>
      </w:numPr>
      <w:spacing w:after="30" w:line="312" w:lineRule="auto"/>
      <w:ind w:left="300" w:hanging="22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Photo" Type="http://schemas.openxmlformats.org/officeDocument/2006/relationships/image" Target="media/portraet.jpg"/><Relationship Id="rIdIcon-email" Type="http://schemas.openxmlformats.org/officeDocument/2006/relationships/image" Target="media/ikon-email.png"/><Relationship Id="rIdIcon-phone" Type="http://schemas.openxmlformats.org/officeDocument/2006/relationships/image" Target="media/ikon-phone.png"/><Relationship Id="rIdIcon-location" Type="http://schemas.openxmlformats.org/officeDocument/2006/relationships/image" Target="media/ikon-location.png"/></Relationships>
</file>

<file path=word/_rels/fontTable.xml.rels><?xml version="1.0" encoding="UTF-8" standalone="yes"?>
<Relationships xmlns="http://schemas.openxmlformats.org/package/2006/relationships"><Relationship Id="rIdFont0" Type="http://schemas.openxmlformats.org/officeDocument/2006/relationships/font" Target="fonts/font1.odttf"/><Relationship Id="rIdFont1" Type="http://schemas.openxmlformats.org/officeDocument/2006/relationships/font" Target="fonts/font2.odttf"/></Relationships>
</file>